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561" w:rsidRPr="00EE72F3" w:rsidRDefault="00C56AA1" w:rsidP="00BA09E4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1652A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="00BA09E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                                              </w:t>
      </w:r>
      <w:r w:rsidR="00705561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П</w:t>
      </w:r>
      <w:r w:rsidR="0043467B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риложение</w:t>
      </w:r>
      <w:r w:rsidR="00705561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№</w:t>
      </w:r>
      <w:r w:rsidR="00370601" w:rsidRPr="00E051B4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  <w:r w:rsidR="00DF27E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11</w:t>
      </w:r>
    </w:p>
    <w:p w:rsidR="0043467B" w:rsidRPr="00EE72F3" w:rsidRDefault="00747AE3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к</w:t>
      </w:r>
      <w:r w:rsidR="0043467B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ъм Условията за кандидатстване </w:t>
      </w:r>
    </w:p>
    <w:p w:rsidR="00705561" w:rsidRPr="001652A7" w:rsidRDefault="00705561" w:rsidP="00705561">
      <w:pPr>
        <w:spacing w:before="120" w:after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tbl>
      <w:tblPr>
        <w:tblW w:w="939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7"/>
        <w:gridCol w:w="3827"/>
      </w:tblGrid>
      <w:tr w:rsidR="00BC5F8B" w:rsidRPr="001359AF" w:rsidTr="00817309">
        <w:trPr>
          <w:trHeight w:val="794"/>
        </w:trPr>
        <w:tc>
          <w:tcPr>
            <w:tcW w:w="9394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359AF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lang w:eastAsia="bg-BG"/>
              </w:rPr>
            </w:pPr>
          </w:p>
          <w:p w:rsidR="00BC5F8B" w:rsidRPr="001359AF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lang w:eastAsia="bg-BG"/>
              </w:rPr>
            </w:pPr>
            <w:r w:rsidRPr="001359AF">
              <w:rPr>
                <w:rFonts w:ascii="New times roman" w:eastAsia="Times New Roman" w:hAnsi="New times roman" w:cs="Calibri"/>
                <w:b/>
                <w:bCs/>
                <w:lang w:eastAsia="bg-BG"/>
              </w:rPr>
              <w:t xml:space="preserve">КРИТЕРИИ ЗА </w:t>
            </w:r>
            <w:r w:rsidR="003743BE" w:rsidRPr="001359AF">
              <w:rPr>
                <w:rFonts w:ascii="New times roman" w:eastAsia="Times New Roman" w:hAnsi="New times roman" w:cs="Calibri"/>
                <w:b/>
                <w:bCs/>
                <w:lang w:eastAsia="bg-BG"/>
              </w:rPr>
              <w:t>ТЕХНИЧЕСКА И ФИНАНСОВА ОЦЕНКА</w:t>
            </w:r>
          </w:p>
        </w:tc>
      </w:tr>
      <w:tr w:rsidR="00BC5F8B" w:rsidRPr="001359AF" w:rsidTr="00817309">
        <w:trPr>
          <w:trHeight w:val="794"/>
        </w:trPr>
        <w:tc>
          <w:tcPr>
            <w:tcW w:w="9394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359AF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lang w:eastAsia="bg-BG"/>
              </w:rPr>
            </w:pPr>
            <w:r w:rsidRPr="001359AF">
              <w:rPr>
                <w:rFonts w:ascii="New times roman" w:eastAsia="Times New Roman" w:hAnsi="New times roman" w:cs="Calibri"/>
                <w:b/>
                <w:bCs/>
                <w:lang w:eastAsia="bg-BG"/>
              </w:rPr>
              <w:t>Програма за развитие на селските райони 2014-2020</w:t>
            </w:r>
          </w:p>
        </w:tc>
      </w:tr>
      <w:tr w:rsidR="00BC5F8B" w:rsidRPr="001359AF" w:rsidTr="00817309">
        <w:trPr>
          <w:trHeight w:val="794"/>
        </w:trPr>
        <w:tc>
          <w:tcPr>
            <w:tcW w:w="9394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359AF" w:rsidRDefault="00BC5F8B" w:rsidP="00766B89">
            <w:pPr>
              <w:jc w:val="center"/>
              <w:rPr>
                <w:rFonts w:ascii="New times roman" w:eastAsia="Times New Roman" w:hAnsi="New times roman" w:cs="Calibri"/>
                <w:b/>
                <w:bCs/>
                <w:lang w:eastAsia="bg-BG"/>
              </w:rPr>
            </w:pPr>
            <w:r w:rsidRPr="001359AF">
              <w:rPr>
                <w:rFonts w:ascii="New times roman" w:eastAsia="Times New Roman" w:hAnsi="New times roman" w:cs="Calibri"/>
                <w:b/>
                <w:bCs/>
                <w:lang w:eastAsia="bg-BG"/>
              </w:rPr>
              <w:t>Оценителна таблица</w:t>
            </w:r>
          </w:p>
        </w:tc>
      </w:tr>
      <w:tr w:rsidR="00BC5F8B" w:rsidRPr="001359AF" w:rsidTr="00817309">
        <w:trPr>
          <w:trHeight w:val="794"/>
        </w:trPr>
        <w:tc>
          <w:tcPr>
            <w:tcW w:w="9394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359AF" w:rsidRDefault="00EE72F3" w:rsidP="00E051B4">
            <w:pPr>
              <w:jc w:val="center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1359AF">
              <w:rPr>
                <w:rFonts w:ascii="Times New Roman" w:eastAsiaTheme="majorEastAsia" w:hAnsi="Times New Roman" w:cstheme="majorBidi"/>
                <w:b/>
                <w:bCs/>
              </w:rPr>
              <w:t xml:space="preserve">Процедура чрез подбор </w:t>
            </w:r>
            <w:r w:rsidRPr="007C7456">
              <w:rPr>
                <w:rFonts w:ascii="Times New Roman" w:eastAsiaTheme="majorEastAsia" w:hAnsi="Times New Roman" w:cs="Times New Roman"/>
                <w:b/>
                <w:bCs/>
              </w:rPr>
              <w:t xml:space="preserve">№ </w:t>
            </w:r>
            <w:r w:rsidR="007C7456" w:rsidRPr="007C7456">
              <w:rPr>
                <w:rFonts w:ascii="Times New Roman" w:eastAsiaTheme="majorEastAsia" w:hAnsi="Times New Roman" w:cs="Times New Roman"/>
                <w:b/>
                <w:bCs/>
              </w:rPr>
              <w:t xml:space="preserve">BG06RDNP001-16.002 </w:t>
            </w:r>
            <w:r w:rsidRPr="001359AF">
              <w:rPr>
                <w:rFonts w:ascii="Times New Roman" w:eastAsiaTheme="majorEastAsia" w:hAnsi="Times New Roman" w:cstheme="majorBidi"/>
                <w:b/>
                <w:bCs/>
              </w:rPr>
              <w:t xml:space="preserve">по </w:t>
            </w:r>
            <w:proofErr w:type="spellStart"/>
            <w:r w:rsidRPr="001359AF">
              <w:rPr>
                <w:rFonts w:ascii="Times New Roman" w:eastAsiaTheme="majorEastAsia" w:hAnsi="Times New Roman" w:cstheme="majorBidi"/>
                <w:b/>
                <w:bCs/>
              </w:rPr>
              <w:t>подмярка</w:t>
            </w:r>
            <w:proofErr w:type="spellEnd"/>
            <w:r w:rsidRPr="001359AF">
              <w:rPr>
                <w:rFonts w:ascii="Times New Roman" w:eastAsiaTheme="majorEastAsia" w:hAnsi="Times New Roman" w:cstheme="majorBidi"/>
                <w:b/>
                <w:bCs/>
              </w:rPr>
              <w:t xml:space="preserve"> 16.1</w:t>
            </w:r>
            <w:r w:rsidR="00E051B4" w:rsidRPr="001359AF">
              <w:rPr>
                <w:rFonts w:ascii="Times New Roman" w:eastAsiaTheme="majorEastAsia" w:hAnsi="Times New Roman" w:cstheme="majorBidi"/>
                <w:b/>
                <w:bCs/>
              </w:rPr>
              <w:t>4</w:t>
            </w:r>
            <w:r w:rsidRPr="001359AF">
              <w:rPr>
                <w:rFonts w:ascii="Times New Roman" w:eastAsiaTheme="majorEastAsia" w:hAnsi="Times New Roman" w:cstheme="majorBidi"/>
                <w:b/>
                <w:bCs/>
              </w:rPr>
              <w:t xml:space="preserve">. </w:t>
            </w:r>
            <w:r w:rsidR="00E051B4" w:rsidRPr="001359AF">
              <w:rPr>
                <w:rFonts w:ascii="Times New Roman" w:eastAsiaTheme="majorEastAsia" w:hAnsi="Times New Roman" w:cstheme="majorBidi"/>
                <w:b/>
                <w:bCs/>
              </w:rPr>
              <w:t>„Подкрепа за хоризонтално и вертикално сътрудничество между участниците във веригата на доставки“ по мярка 16 „Сътрудничество“ от ПРСР 2014-2020 г.</w:t>
            </w:r>
          </w:p>
        </w:tc>
      </w:tr>
      <w:tr w:rsidR="00BC5F8B" w:rsidRPr="001359AF" w:rsidTr="00817309">
        <w:trPr>
          <w:trHeight w:val="20"/>
        </w:trPr>
        <w:tc>
          <w:tcPr>
            <w:tcW w:w="5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359AF" w:rsidRDefault="00BC5F8B" w:rsidP="00424435">
            <w:pPr>
              <w:rPr>
                <w:rFonts w:ascii="Times New Roman" w:eastAsia="Calibri" w:hAnsi="Times New Roman" w:cs="Times New Roman"/>
                <w:b/>
              </w:rPr>
            </w:pPr>
            <w:r w:rsidRPr="001359AF">
              <w:rPr>
                <w:rFonts w:ascii="New times roman" w:eastAsia="Times New Roman" w:hAnsi="New times roman" w:cs="Calibri"/>
                <w:b/>
                <w:bCs/>
                <w:lang w:eastAsia="bg-BG"/>
              </w:rPr>
              <w:t>Код на процедурата в ИСУН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1359AF" w:rsidRDefault="00CE156F" w:rsidP="0042443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E156F">
              <w:rPr>
                <w:rFonts w:ascii="Times New Roman" w:eastAsia="Calibri" w:hAnsi="Times New Roman" w:cs="Times New Roman"/>
                <w:b/>
              </w:rPr>
              <w:t>BG06RDNP001-16.002</w:t>
            </w:r>
            <w:bookmarkStart w:id="0" w:name="_GoBack"/>
            <w:bookmarkEnd w:id="0"/>
          </w:p>
        </w:tc>
      </w:tr>
      <w:tr w:rsidR="00BC5F8B" w:rsidRPr="001359AF" w:rsidTr="00817309">
        <w:trPr>
          <w:trHeight w:val="20"/>
        </w:trPr>
        <w:tc>
          <w:tcPr>
            <w:tcW w:w="5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359AF" w:rsidRDefault="00BC5F8B" w:rsidP="00424435">
            <w:pPr>
              <w:rPr>
                <w:rFonts w:ascii="Times New Roman" w:eastAsia="Calibri" w:hAnsi="Times New Roman" w:cs="Times New Roman"/>
                <w:b/>
              </w:rPr>
            </w:pPr>
            <w:r w:rsidRPr="001359AF">
              <w:rPr>
                <w:rFonts w:ascii="New times roman" w:eastAsia="Times New Roman" w:hAnsi="New times roman" w:cs="Calibri"/>
                <w:b/>
                <w:bCs/>
                <w:lang w:eastAsia="bg-BG"/>
              </w:rPr>
              <w:t>Номер на Проектното предложение на проекта в ИСУН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1359AF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5F8B" w:rsidRPr="001359AF" w:rsidTr="00817309">
        <w:trPr>
          <w:trHeight w:val="20"/>
        </w:trPr>
        <w:tc>
          <w:tcPr>
            <w:tcW w:w="5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359AF" w:rsidRDefault="00BC5F8B" w:rsidP="00424435">
            <w:pPr>
              <w:rPr>
                <w:rFonts w:ascii="Times New Roman" w:eastAsia="Calibri" w:hAnsi="Times New Roman" w:cs="Times New Roman"/>
                <w:b/>
              </w:rPr>
            </w:pPr>
            <w:r w:rsidRPr="001359AF">
              <w:rPr>
                <w:rFonts w:ascii="New times roman" w:eastAsia="Times New Roman" w:hAnsi="New times roman" w:cs="Calibri"/>
                <w:b/>
                <w:bCs/>
                <w:lang w:eastAsia="bg-BG"/>
              </w:rPr>
              <w:t>Име на кандидата: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1359AF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5F8B" w:rsidRPr="001359AF" w:rsidTr="00817309">
        <w:trPr>
          <w:trHeight w:val="20"/>
        </w:trPr>
        <w:tc>
          <w:tcPr>
            <w:tcW w:w="5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359AF" w:rsidRDefault="00BC5F8B" w:rsidP="00424435">
            <w:pPr>
              <w:rPr>
                <w:rFonts w:ascii="Times New Roman" w:eastAsia="Calibri" w:hAnsi="Times New Roman" w:cs="Times New Roman"/>
                <w:b/>
              </w:rPr>
            </w:pPr>
            <w:r w:rsidRPr="001359AF">
              <w:rPr>
                <w:rFonts w:ascii="New times roman" w:eastAsia="Times New Roman" w:hAnsi="New times roman" w:cs="Calibri"/>
                <w:b/>
                <w:bCs/>
                <w:lang w:eastAsia="bg-BG"/>
              </w:rPr>
              <w:t>EИК/БУЛСТАТ: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1359AF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tbl>
      <w:tblPr>
        <w:tblStyle w:val="TableGrid"/>
        <w:tblW w:w="5073" w:type="pct"/>
        <w:jc w:val="center"/>
        <w:tblLook w:val="04A0" w:firstRow="1" w:lastRow="0" w:firstColumn="1" w:lastColumn="0" w:noHBand="0" w:noVBand="1"/>
      </w:tblPr>
      <w:tblGrid>
        <w:gridCol w:w="516"/>
        <w:gridCol w:w="2167"/>
        <w:gridCol w:w="2830"/>
        <w:gridCol w:w="2034"/>
        <w:gridCol w:w="1647"/>
      </w:tblGrid>
      <w:tr w:rsidR="003743BE" w:rsidRPr="00AC6998" w:rsidTr="003743BE">
        <w:trPr>
          <w:trHeight w:val="781"/>
          <w:jc w:val="center"/>
        </w:trPr>
        <w:tc>
          <w:tcPr>
            <w:tcW w:w="2975" w:type="pct"/>
            <w:gridSpan w:val="3"/>
            <w:shd w:val="clear" w:color="auto" w:fill="D9D9D9" w:themeFill="background1" w:themeFillShade="D9"/>
          </w:tcPr>
          <w:p w:rsidR="00817309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Приоритет № 1 „Оценка на териториалния обхват на проекта“</w:t>
            </w:r>
          </w:p>
          <w:p w:rsidR="00AD2C5F" w:rsidRPr="00AD2C5F" w:rsidRDefault="00AD2C5F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C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Максимален брой точки по приоритет № 1 – 10 точки</w:t>
            </w:r>
          </w:p>
        </w:tc>
        <w:tc>
          <w:tcPr>
            <w:tcW w:w="1118" w:type="pct"/>
            <w:shd w:val="clear" w:color="auto" w:fill="D9D9D9" w:themeFill="background1" w:themeFillShade="D9"/>
            <w:vAlign w:val="center"/>
          </w:tcPr>
          <w:p w:rsidR="00817309" w:rsidRPr="00AC6998" w:rsidRDefault="00AD2C5F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Максимален брой точки по критерия</w:t>
            </w:r>
          </w:p>
        </w:tc>
        <w:tc>
          <w:tcPr>
            <w:tcW w:w="907" w:type="pct"/>
            <w:shd w:val="clear" w:color="auto" w:fill="D9D9D9" w:themeFill="background1" w:themeFillShade="D9"/>
          </w:tcPr>
          <w:p w:rsidR="00AD2C5F" w:rsidRDefault="00AD2C5F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7309" w:rsidRPr="00AC6998" w:rsidRDefault="00817309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Присъден брой точки</w:t>
            </w:r>
          </w:p>
        </w:tc>
      </w:tr>
      <w:tr w:rsidR="00817309" w:rsidRPr="00AC6998" w:rsidTr="003743BE">
        <w:trPr>
          <w:trHeight w:val="113"/>
          <w:jc w:val="center"/>
        </w:trPr>
        <w:tc>
          <w:tcPr>
            <w:tcW w:w="274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50" w:type="pct"/>
            <w:vMerge w:val="restar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Проекти, които се изпълняват на територията на планински райони</w:t>
            </w:r>
          </w:p>
        </w:tc>
        <w:tc>
          <w:tcPr>
            <w:tcW w:w="1551" w:type="pct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 Териториалният обхват на дейностите по проекта, попада изцяло в обхвата на планинските райони в страната 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817309" w:rsidRPr="00AC6998" w:rsidRDefault="00817309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" w:type="pct"/>
          </w:tcPr>
          <w:p w:rsidR="00817309" w:rsidRPr="00AC6998" w:rsidRDefault="00817309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006D" w:rsidRPr="00AC6998" w:rsidTr="003743BE">
        <w:trPr>
          <w:trHeight w:val="113"/>
          <w:jc w:val="center"/>
        </w:trPr>
        <w:tc>
          <w:tcPr>
            <w:tcW w:w="274" w:type="pct"/>
            <w:vAlign w:val="center"/>
          </w:tcPr>
          <w:p w:rsidR="007D006D" w:rsidRPr="00AC6998" w:rsidRDefault="007D006D" w:rsidP="001C028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  <w:vAlign w:val="center"/>
          </w:tcPr>
          <w:p w:rsidR="007D006D" w:rsidRPr="00AC6998" w:rsidRDefault="007D006D" w:rsidP="001C028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1" w:type="pct"/>
          </w:tcPr>
          <w:p w:rsidR="007D006D" w:rsidRPr="00AC6998" w:rsidRDefault="007D006D" w:rsidP="001C028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006D">
              <w:rPr>
                <w:rFonts w:ascii="Times New Roman" w:eastAsia="Calibri" w:hAnsi="Times New Roman" w:cs="Times New Roman"/>
                <w:sz w:val="24"/>
                <w:szCs w:val="24"/>
              </w:rPr>
              <w:t>1.2 Всички земеделски стопани, участващи в обединението за къса верига на доставки или местен пазар, извършват земеделска дейност, свързана с проекта на територията на планински райони в страната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7D006D" w:rsidRPr="00AC6998" w:rsidRDefault="007D006D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" w:type="pct"/>
          </w:tcPr>
          <w:p w:rsidR="007D006D" w:rsidRPr="00AC6998" w:rsidRDefault="007D006D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7309" w:rsidRPr="00AC6998" w:rsidTr="003743BE">
        <w:trPr>
          <w:trHeight w:val="113"/>
          <w:jc w:val="center"/>
        </w:trPr>
        <w:tc>
          <w:tcPr>
            <w:tcW w:w="274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150" w:type="pct"/>
            <w:vMerge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1" w:type="pct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 Най-малко 75 % от земеделските стопани, участващи в обединението за къса верига на доставки или </w:t>
            </w: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местен пазар, извършват земеделска дейност, свързана с проекта на територията на планински райони в страната</w:t>
            </w:r>
          </w:p>
        </w:tc>
        <w:tc>
          <w:tcPr>
            <w:tcW w:w="1118" w:type="pct"/>
            <w:vAlign w:val="center"/>
          </w:tcPr>
          <w:p w:rsidR="00817309" w:rsidRPr="00AC6998" w:rsidRDefault="00817309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7" w:type="pct"/>
          </w:tcPr>
          <w:p w:rsidR="00817309" w:rsidRPr="00AC6998" w:rsidRDefault="00817309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7309" w:rsidRPr="00AC6998" w:rsidTr="003743BE">
        <w:trPr>
          <w:trHeight w:val="113"/>
          <w:jc w:val="center"/>
        </w:trPr>
        <w:tc>
          <w:tcPr>
            <w:tcW w:w="274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150" w:type="pct"/>
            <w:vMerge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1" w:type="pct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1.4 Най-малко 50 % от земеделските стопани, участващи в обединението за къса верига на доставки или местен пазар, извършват земеделска дейност, свързана с проекта на територията на планински райони в страната</w:t>
            </w:r>
          </w:p>
        </w:tc>
        <w:tc>
          <w:tcPr>
            <w:tcW w:w="1118" w:type="pct"/>
            <w:vAlign w:val="center"/>
          </w:tcPr>
          <w:p w:rsidR="00817309" w:rsidRPr="00AC6998" w:rsidRDefault="00817309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pct"/>
          </w:tcPr>
          <w:p w:rsidR="00817309" w:rsidRPr="00AC6998" w:rsidRDefault="00817309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43BE" w:rsidRPr="00AC6998" w:rsidTr="003743BE">
        <w:trPr>
          <w:trHeight w:val="922"/>
          <w:jc w:val="center"/>
        </w:trPr>
        <w:tc>
          <w:tcPr>
            <w:tcW w:w="2975" w:type="pct"/>
            <w:gridSpan w:val="3"/>
            <w:shd w:val="clear" w:color="auto" w:fill="D9D9D9" w:themeFill="background1" w:themeFillShade="D9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2C5F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Приоритет № 2 „Оценка на  участниците  в проекта“</w:t>
            </w:r>
            <w:r w:rsidR="00AD2C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17309" w:rsidRPr="00AD2C5F" w:rsidRDefault="00AD2C5F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C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Максимален брой точки по приоритет № 2 - 50 точки*</w:t>
            </w:r>
          </w:p>
        </w:tc>
        <w:tc>
          <w:tcPr>
            <w:tcW w:w="1118" w:type="pct"/>
            <w:shd w:val="clear" w:color="auto" w:fill="D9D9D9" w:themeFill="background1" w:themeFillShade="D9"/>
            <w:vAlign w:val="center"/>
          </w:tcPr>
          <w:p w:rsidR="00817309" w:rsidRPr="00AC6998" w:rsidRDefault="00AD2C5F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Максимален брой точки по критерия</w:t>
            </w:r>
          </w:p>
        </w:tc>
        <w:tc>
          <w:tcPr>
            <w:tcW w:w="907" w:type="pct"/>
            <w:shd w:val="clear" w:color="auto" w:fill="D9D9D9" w:themeFill="background1" w:themeFillShade="D9"/>
          </w:tcPr>
          <w:p w:rsidR="00AD2C5F" w:rsidRDefault="00AD2C5F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2C5F" w:rsidRDefault="00AD2C5F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7309" w:rsidRPr="00AC6998" w:rsidRDefault="003743BE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3BE">
              <w:rPr>
                <w:rFonts w:ascii="Times New Roman" w:eastAsia="Calibri" w:hAnsi="Times New Roman" w:cs="Times New Roman"/>
                <w:sz w:val="24"/>
                <w:szCs w:val="24"/>
              </w:rPr>
              <w:t>Присъден брой точки</w:t>
            </w:r>
          </w:p>
        </w:tc>
      </w:tr>
      <w:tr w:rsidR="00817309" w:rsidRPr="00AC6998" w:rsidTr="003743BE">
        <w:trPr>
          <w:jc w:val="center"/>
        </w:trPr>
        <w:tc>
          <w:tcPr>
            <w:tcW w:w="274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Проекти, представени от кандидати малки земеделски стопанства</w:t>
            </w:r>
          </w:p>
        </w:tc>
        <w:tc>
          <w:tcPr>
            <w:tcW w:w="1551" w:type="pct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2.1 Най - малко 75 % от земеделските стопани, участващи в обединението за къса верига на доставки или местен пазар, попадат в категорията малки земеделски стопанства с икономически размер между 2000 и 7999 евро СПО или са одобрени за подпомагане по мерките включени в Тематичната подпрограма за развитие на малки земеделски стопанства от ПРСР 2014-2020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817309" w:rsidRPr="00AC6998" w:rsidRDefault="00817309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7" w:type="pct"/>
          </w:tcPr>
          <w:p w:rsidR="00817309" w:rsidRPr="00AC6998" w:rsidRDefault="00817309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7309" w:rsidRPr="00AC6998" w:rsidTr="003743BE">
        <w:trPr>
          <w:jc w:val="center"/>
        </w:trPr>
        <w:tc>
          <w:tcPr>
            <w:tcW w:w="274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Проекти представени от обединения, в които участват земеделски стопани, членуващи в </w:t>
            </w: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признати групи/организации на производителите</w:t>
            </w:r>
          </w:p>
        </w:tc>
        <w:tc>
          <w:tcPr>
            <w:tcW w:w="1551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3.1. В обединението участват всички земеделски стопани, членуващи в една или няколко признати група/организация на производители</w:t>
            </w:r>
          </w:p>
        </w:tc>
        <w:tc>
          <w:tcPr>
            <w:tcW w:w="1118" w:type="pct"/>
            <w:vAlign w:val="center"/>
          </w:tcPr>
          <w:p w:rsidR="00817309" w:rsidRPr="00AC6998" w:rsidRDefault="00817309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7" w:type="pct"/>
          </w:tcPr>
          <w:p w:rsidR="00817309" w:rsidRPr="00AC6998" w:rsidRDefault="00817309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7309" w:rsidRPr="00AC6998" w:rsidTr="003743BE">
        <w:trPr>
          <w:trHeight w:val="572"/>
          <w:jc w:val="center"/>
        </w:trPr>
        <w:tc>
          <w:tcPr>
            <w:tcW w:w="274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150" w:type="pct"/>
            <w:vMerge w:val="restar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Проекти, представени от обединения с включени по-голям брой земеделски стопани</w:t>
            </w:r>
          </w:p>
        </w:tc>
        <w:tc>
          <w:tcPr>
            <w:tcW w:w="1551" w:type="pct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4.1. Проектното предложение се изпълнява от обединение за къса верига на доставки или местен пазар, включващо най-малко 15 земеделски стопани</w:t>
            </w:r>
          </w:p>
        </w:tc>
        <w:tc>
          <w:tcPr>
            <w:tcW w:w="1118" w:type="pct"/>
            <w:vAlign w:val="center"/>
          </w:tcPr>
          <w:p w:rsidR="00817309" w:rsidRPr="00AC6998" w:rsidRDefault="00817309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" w:type="pct"/>
          </w:tcPr>
          <w:p w:rsidR="00817309" w:rsidRPr="00AC6998" w:rsidRDefault="00817309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7309" w:rsidRPr="00AC6998" w:rsidTr="003743BE">
        <w:trPr>
          <w:trHeight w:val="570"/>
          <w:jc w:val="center"/>
        </w:trPr>
        <w:tc>
          <w:tcPr>
            <w:tcW w:w="274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150" w:type="pct"/>
            <w:vMerge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1" w:type="pct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4.2. Проектното предложение се изпълнява от обединение за къса верига на доставки или местен пазар, включващо най-малко 10 земеделски стопани</w:t>
            </w:r>
          </w:p>
        </w:tc>
        <w:tc>
          <w:tcPr>
            <w:tcW w:w="1118" w:type="pct"/>
            <w:vAlign w:val="center"/>
          </w:tcPr>
          <w:p w:rsidR="00817309" w:rsidRPr="00AC6998" w:rsidRDefault="00817309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pct"/>
          </w:tcPr>
          <w:p w:rsidR="00817309" w:rsidRPr="00AC6998" w:rsidRDefault="00817309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7309" w:rsidRPr="00AC6998" w:rsidTr="003743BE">
        <w:trPr>
          <w:trHeight w:val="570"/>
          <w:jc w:val="center"/>
        </w:trPr>
        <w:tc>
          <w:tcPr>
            <w:tcW w:w="274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150" w:type="pct"/>
            <w:vMerge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1" w:type="pct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4.3. Проектното предложение се изпълнява от обединение за къса верига на доставки или местен пазар, включващо най-малко 5 земеделски стопани</w:t>
            </w:r>
          </w:p>
        </w:tc>
        <w:tc>
          <w:tcPr>
            <w:tcW w:w="1118" w:type="pct"/>
            <w:vAlign w:val="center"/>
          </w:tcPr>
          <w:p w:rsidR="00817309" w:rsidRPr="00AC6998" w:rsidRDefault="00817309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" w:type="pct"/>
          </w:tcPr>
          <w:p w:rsidR="00817309" w:rsidRPr="00AC6998" w:rsidRDefault="00817309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43BE" w:rsidRPr="00AC6998" w:rsidTr="003743BE">
        <w:trPr>
          <w:trHeight w:val="1052"/>
          <w:jc w:val="center"/>
        </w:trPr>
        <w:tc>
          <w:tcPr>
            <w:tcW w:w="2975" w:type="pct"/>
            <w:gridSpan w:val="3"/>
            <w:shd w:val="clear" w:color="auto" w:fill="D9D9D9" w:themeFill="background1" w:themeFillShade="D9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7309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Приоритет № 3 „Оценка на видовете  продукти, включени в обхвата на сътрудничеството“</w:t>
            </w:r>
          </w:p>
          <w:p w:rsidR="00AD2C5F" w:rsidRPr="00AD2C5F" w:rsidRDefault="00AD2C5F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C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Максимален брой точки по приоритет № 3 – 20 точки</w:t>
            </w:r>
          </w:p>
        </w:tc>
        <w:tc>
          <w:tcPr>
            <w:tcW w:w="1118" w:type="pct"/>
            <w:shd w:val="clear" w:color="auto" w:fill="D9D9D9" w:themeFill="background1" w:themeFillShade="D9"/>
            <w:vAlign w:val="center"/>
          </w:tcPr>
          <w:p w:rsidR="00817309" w:rsidRPr="00AC6998" w:rsidRDefault="00AD2C5F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Максимален брой точки по критерия</w:t>
            </w:r>
          </w:p>
        </w:tc>
        <w:tc>
          <w:tcPr>
            <w:tcW w:w="907" w:type="pct"/>
            <w:shd w:val="clear" w:color="auto" w:fill="D9D9D9" w:themeFill="background1" w:themeFillShade="D9"/>
          </w:tcPr>
          <w:p w:rsidR="00AD2C5F" w:rsidRDefault="00AD2C5F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2C5F" w:rsidRDefault="00AD2C5F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7309" w:rsidRPr="00AC6998" w:rsidRDefault="003743BE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3BE">
              <w:rPr>
                <w:rFonts w:ascii="Times New Roman" w:eastAsia="Calibri" w:hAnsi="Times New Roman" w:cs="Times New Roman"/>
                <w:sz w:val="24"/>
                <w:szCs w:val="24"/>
              </w:rPr>
              <w:t>Присъден брой точки</w:t>
            </w:r>
          </w:p>
        </w:tc>
      </w:tr>
      <w:tr w:rsidR="00817309" w:rsidRPr="00AC6998" w:rsidTr="003743BE">
        <w:trPr>
          <w:trHeight w:val="20"/>
          <w:jc w:val="center"/>
        </w:trPr>
        <w:tc>
          <w:tcPr>
            <w:tcW w:w="274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0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Проекти свързани с предлагането на плодове, зеленчуци и/или животински продукти, включително преработени продукти от тях.</w:t>
            </w:r>
          </w:p>
        </w:tc>
        <w:tc>
          <w:tcPr>
            <w:tcW w:w="1551" w:type="pct"/>
            <w:vAlign w:val="center"/>
          </w:tcPr>
          <w:p w:rsidR="00817309" w:rsidRPr="00AC6998" w:rsidRDefault="00817309" w:rsidP="001C028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5.1. Проектното предложение предвижда реализация на продукти, попадащи само в обхвата на приоритетни сектори „Плодове и зеленчуци“  и/или „Животновъдство“</w:t>
            </w:r>
          </w:p>
        </w:tc>
        <w:tc>
          <w:tcPr>
            <w:tcW w:w="1118" w:type="pct"/>
            <w:vAlign w:val="center"/>
          </w:tcPr>
          <w:p w:rsidR="00817309" w:rsidRPr="00AC6998" w:rsidRDefault="00817309" w:rsidP="00A97E24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99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7" w:type="pct"/>
          </w:tcPr>
          <w:p w:rsidR="00817309" w:rsidRPr="00AC6998" w:rsidRDefault="00817309" w:rsidP="00A97E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6EE4" w:rsidRPr="00AC6998" w:rsidTr="00CC6EE4">
        <w:trPr>
          <w:trHeight w:val="732"/>
          <w:jc w:val="center"/>
        </w:trPr>
        <w:tc>
          <w:tcPr>
            <w:tcW w:w="2975" w:type="pct"/>
            <w:gridSpan w:val="3"/>
            <w:vAlign w:val="center"/>
          </w:tcPr>
          <w:p w:rsidR="00CC6EE4" w:rsidRPr="00CC6EE4" w:rsidRDefault="00CC6EE4" w:rsidP="008C382F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E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Максимален брой точки</w:t>
            </w:r>
            <w:r w:rsidR="00AD2C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едно проектно предложение</w:t>
            </w:r>
          </w:p>
        </w:tc>
        <w:tc>
          <w:tcPr>
            <w:tcW w:w="2025" w:type="pct"/>
            <w:gridSpan w:val="2"/>
            <w:vAlign w:val="center"/>
          </w:tcPr>
          <w:p w:rsidR="00CC6EE4" w:rsidRPr="00CC6EE4" w:rsidRDefault="00CC6EE4" w:rsidP="008C382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E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CC6EE4" w:rsidRPr="00AC6998" w:rsidTr="00CC6EE4">
        <w:trPr>
          <w:trHeight w:val="732"/>
          <w:jc w:val="center"/>
        </w:trPr>
        <w:tc>
          <w:tcPr>
            <w:tcW w:w="2975" w:type="pct"/>
            <w:gridSpan w:val="3"/>
            <w:vAlign w:val="center"/>
          </w:tcPr>
          <w:p w:rsidR="00CC6EE4" w:rsidRPr="00CC6EE4" w:rsidRDefault="00CC6EE4" w:rsidP="008C382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E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Присъден брой точки</w:t>
            </w:r>
            <w:r w:rsidR="00AD2C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проектното предложение</w:t>
            </w:r>
          </w:p>
        </w:tc>
        <w:tc>
          <w:tcPr>
            <w:tcW w:w="2025" w:type="pct"/>
            <w:gridSpan w:val="2"/>
            <w:shd w:val="clear" w:color="auto" w:fill="BFBFBF" w:themeFill="background1" w:themeFillShade="BF"/>
            <w:vAlign w:val="center"/>
          </w:tcPr>
          <w:p w:rsidR="00CC6EE4" w:rsidRPr="00CC6EE4" w:rsidRDefault="00CC6EE4" w:rsidP="008C382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C6EE4" w:rsidRPr="00AC6998" w:rsidTr="00CC6EE4">
        <w:trPr>
          <w:trHeight w:val="732"/>
          <w:jc w:val="center"/>
        </w:trPr>
        <w:tc>
          <w:tcPr>
            <w:tcW w:w="2975" w:type="pct"/>
            <w:gridSpan w:val="3"/>
            <w:vAlign w:val="center"/>
          </w:tcPr>
          <w:p w:rsidR="00CC6EE4" w:rsidRPr="00CC6EE4" w:rsidRDefault="00AD2C5F" w:rsidP="008C382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C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Минимален брой точки за подпомагане на проекти по критериите за подбор</w:t>
            </w:r>
          </w:p>
        </w:tc>
        <w:tc>
          <w:tcPr>
            <w:tcW w:w="2025" w:type="pct"/>
            <w:gridSpan w:val="2"/>
            <w:vAlign w:val="center"/>
          </w:tcPr>
          <w:p w:rsidR="00CC6EE4" w:rsidRPr="00CC6EE4" w:rsidRDefault="00CC6EE4" w:rsidP="008C382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E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817309" w:rsidRPr="00AC6998" w:rsidRDefault="005900F0" w:rsidP="0081730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6998">
        <w:rPr>
          <w:rFonts w:ascii="Times New Roman" w:eastAsia="Calibri" w:hAnsi="Times New Roman" w:cs="Times New Roman"/>
          <w:sz w:val="24"/>
          <w:szCs w:val="24"/>
        </w:rPr>
        <w:t>*</w:t>
      </w:r>
      <w:r w:rsidR="00817309" w:rsidRPr="00AC6998">
        <w:rPr>
          <w:rFonts w:ascii="Times New Roman" w:eastAsia="Calibri" w:hAnsi="Times New Roman" w:cs="Times New Roman"/>
          <w:b/>
          <w:sz w:val="24"/>
          <w:szCs w:val="24"/>
        </w:rPr>
        <w:t>Максималният брой на точките, като сбор от критерии за подбор № 2, № 3 и №4.1 или №4.2, или №4.3 не може да надхвърля 50 точки.</w:t>
      </w:r>
    </w:p>
    <w:p w:rsidR="00817309" w:rsidRDefault="00817309"/>
    <w:p w:rsidR="00BA09E4" w:rsidRDefault="00BA09E4"/>
    <w:p w:rsidR="000D3844" w:rsidRDefault="000D3844" w:rsidP="00817309">
      <w:pPr>
        <w:spacing w:after="0" w:line="240" w:lineRule="auto"/>
      </w:pPr>
      <w:r w:rsidRPr="003717A6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Име на  ОЦЕНИТЕЛ:</w:t>
      </w:r>
      <w:r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                                                                       Дата:</w:t>
      </w:r>
    </w:p>
    <w:sectPr w:rsidR="000D3844" w:rsidSect="00BA09E4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1C5" w:rsidRDefault="00F731C5" w:rsidP="001652A7">
      <w:pPr>
        <w:spacing w:after="0" w:line="240" w:lineRule="auto"/>
      </w:pPr>
      <w:r>
        <w:separator/>
      </w:r>
    </w:p>
  </w:endnote>
  <w:endnote w:type="continuationSeparator" w:id="0">
    <w:p w:rsidR="00F731C5" w:rsidRDefault="00F731C5" w:rsidP="00165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64618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B52" w:rsidRDefault="00284B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156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84B52" w:rsidRDefault="00284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1C5" w:rsidRDefault="00F731C5" w:rsidP="001652A7">
      <w:pPr>
        <w:spacing w:after="0" w:line="240" w:lineRule="auto"/>
      </w:pPr>
      <w:r>
        <w:separator/>
      </w:r>
    </w:p>
  </w:footnote>
  <w:footnote w:type="continuationSeparator" w:id="0">
    <w:p w:rsidR="00F731C5" w:rsidRDefault="00F731C5" w:rsidP="00165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cs="Times New Roman"/>
      </w:rPr>
    </w:lvl>
  </w:abstractNum>
  <w:abstractNum w:abstractNumId="1" w15:restartNumberingAfterBreak="0">
    <w:nsid w:val="43B94692"/>
    <w:multiLevelType w:val="hybridMultilevel"/>
    <w:tmpl w:val="3FDC269A"/>
    <w:lvl w:ilvl="0" w:tplc="87C4021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20DDF"/>
    <w:multiLevelType w:val="hybridMultilevel"/>
    <w:tmpl w:val="5B72B1AC"/>
    <w:lvl w:ilvl="0" w:tplc="0402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74BFA"/>
    <w:multiLevelType w:val="hybridMultilevel"/>
    <w:tmpl w:val="12942B80"/>
    <w:lvl w:ilvl="0" w:tplc="3F4231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372CE210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F22"/>
    <w:rsid w:val="00005F27"/>
    <w:rsid w:val="00013852"/>
    <w:rsid w:val="00017817"/>
    <w:rsid w:val="00027620"/>
    <w:rsid w:val="00031452"/>
    <w:rsid w:val="00041B30"/>
    <w:rsid w:val="00045FF3"/>
    <w:rsid w:val="00047874"/>
    <w:rsid w:val="00060164"/>
    <w:rsid w:val="00060489"/>
    <w:rsid w:val="00083271"/>
    <w:rsid w:val="000877D3"/>
    <w:rsid w:val="00090023"/>
    <w:rsid w:val="000D1BD8"/>
    <w:rsid w:val="000D3844"/>
    <w:rsid w:val="000D6D22"/>
    <w:rsid w:val="000E7970"/>
    <w:rsid w:val="0011758D"/>
    <w:rsid w:val="00125594"/>
    <w:rsid w:val="001359AF"/>
    <w:rsid w:val="001652A7"/>
    <w:rsid w:val="00176256"/>
    <w:rsid w:val="001777A2"/>
    <w:rsid w:val="001836F2"/>
    <w:rsid w:val="001A6A13"/>
    <w:rsid w:val="001A79D7"/>
    <w:rsid w:val="001C251D"/>
    <w:rsid w:val="001D6650"/>
    <w:rsid w:val="001F535F"/>
    <w:rsid w:val="00206569"/>
    <w:rsid w:val="00207C48"/>
    <w:rsid w:val="00217309"/>
    <w:rsid w:val="00284B52"/>
    <w:rsid w:val="0028726C"/>
    <w:rsid w:val="002A4F22"/>
    <w:rsid w:val="002C0D58"/>
    <w:rsid w:val="002D029F"/>
    <w:rsid w:val="002D0AAF"/>
    <w:rsid w:val="002F3647"/>
    <w:rsid w:val="002F49E2"/>
    <w:rsid w:val="003059C3"/>
    <w:rsid w:val="00310C53"/>
    <w:rsid w:val="003220A2"/>
    <w:rsid w:val="00322CEC"/>
    <w:rsid w:val="00324FA3"/>
    <w:rsid w:val="00327726"/>
    <w:rsid w:val="0035656E"/>
    <w:rsid w:val="00370601"/>
    <w:rsid w:val="00370AFD"/>
    <w:rsid w:val="00372F77"/>
    <w:rsid w:val="003743BE"/>
    <w:rsid w:val="00391D9F"/>
    <w:rsid w:val="003952BB"/>
    <w:rsid w:val="00395653"/>
    <w:rsid w:val="003A73BD"/>
    <w:rsid w:val="003C3B4C"/>
    <w:rsid w:val="003D2FA2"/>
    <w:rsid w:val="004172DA"/>
    <w:rsid w:val="0043109E"/>
    <w:rsid w:val="004316AE"/>
    <w:rsid w:val="0043467B"/>
    <w:rsid w:val="004543F8"/>
    <w:rsid w:val="00484F03"/>
    <w:rsid w:val="00497F2B"/>
    <w:rsid w:val="004D1CA3"/>
    <w:rsid w:val="004D3F6C"/>
    <w:rsid w:val="004F2D8A"/>
    <w:rsid w:val="00517F78"/>
    <w:rsid w:val="00557CD5"/>
    <w:rsid w:val="0056419E"/>
    <w:rsid w:val="005703E3"/>
    <w:rsid w:val="00571089"/>
    <w:rsid w:val="005900F0"/>
    <w:rsid w:val="0059496A"/>
    <w:rsid w:val="005A34E0"/>
    <w:rsid w:val="005A43ED"/>
    <w:rsid w:val="005A5C54"/>
    <w:rsid w:val="005C0BBA"/>
    <w:rsid w:val="005E0607"/>
    <w:rsid w:val="005F4ACC"/>
    <w:rsid w:val="006047EE"/>
    <w:rsid w:val="00661AB9"/>
    <w:rsid w:val="006D0DA4"/>
    <w:rsid w:val="006D6B4D"/>
    <w:rsid w:val="006E305F"/>
    <w:rsid w:val="006E7B80"/>
    <w:rsid w:val="006F3820"/>
    <w:rsid w:val="006F530C"/>
    <w:rsid w:val="00705561"/>
    <w:rsid w:val="00710FAC"/>
    <w:rsid w:val="00714F2A"/>
    <w:rsid w:val="0074611D"/>
    <w:rsid w:val="00747AE3"/>
    <w:rsid w:val="00766B89"/>
    <w:rsid w:val="00771563"/>
    <w:rsid w:val="00777354"/>
    <w:rsid w:val="00783E02"/>
    <w:rsid w:val="007A5CC2"/>
    <w:rsid w:val="007C7456"/>
    <w:rsid w:val="007D006D"/>
    <w:rsid w:val="007D08D5"/>
    <w:rsid w:val="007E1620"/>
    <w:rsid w:val="007F4D17"/>
    <w:rsid w:val="00813FC5"/>
    <w:rsid w:val="00817309"/>
    <w:rsid w:val="008534B7"/>
    <w:rsid w:val="00895A3D"/>
    <w:rsid w:val="008961E1"/>
    <w:rsid w:val="008B039C"/>
    <w:rsid w:val="008C382F"/>
    <w:rsid w:val="008C42D5"/>
    <w:rsid w:val="008D3AC3"/>
    <w:rsid w:val="008D3FC9"/>
    <w:rsid w:val="008D6CB3"/>
    <w:rsid w:val="008E0394"/>
    <w:rsid w:val="008E1F94"/>
    <w:rsid w:val="00907316"/>
    <w:rsid w:val="00914AD8"/>
    <w:rsid w:val="00936162"/>
    <w:rsid w:val="009419B7"/>
    <w:rsid w:val="00943D9E"/>
    <w:rsid w:val="009C1AF9"/>
    <w:rsid w:val="009C63E8"/>
    <w:rsid w:val="00A30111"/>
    <w:rsid w:val="00A35B57"/>
    <w:rsid w:val="00A36006"/>
    <w:rsid w:val="00A53E68"/>
    <w:rsid w:val="00A77F2C"/>
    <w:rsid w:val="00A93064"/>
    <w:rsid w:val="00A970CB"/>
    <w:rsid w:val="00A97E24"/>
    <w:rsid w:val="00AD1623"/>
    <w:rsid w:val="00AD2C5F"/>
    <w:rsid w:val="00AE12DA"/>
    <w:rsid w:val="00B03834"/>
    <w:rsid w:val="00B06B95"/>
    <w:rsid w:val="00B13AEA"/>
    <w:rsid w:val="00B55B76"/>
    <w:rsid w:val="00B775AE"/>
    <w:rsid w:val="00B826F4"/>
    <w:rsid w:val="00BA09E4"/>
    <w:rsid w:val="00BB20A3"/>
    <w:rsid w:val="00BC325D"/>
    <w:rsid w:val="00BC5F8B"/>
    <w:rsid w:val="00BE07F1"/>
    <w:rsid w:val="00C0665C"/>
    <w:rsid w:val="00C14A6A"/>
    <w:rsid w:val="00C173AA"/>
    <w:rsid w:val="00C229FF"/>
    <w:rsid w:val="00C46F93"/>
    <w:rsid w:val="00C56AA1"/>
    <w:rsid w:val="00CC6572"/>
    <w:rsid w:val="00CC6864"/>
    <w:rsid w:val="00CC6EE4"/>
    <w:rsid w:val="00CD6FBF"/>
    <w:rsid w:val="00CE156F"/>
    <w:rsid w:val="00CE23A1"/>
    <w:rsid w:val="00CE7963"/>
    <w:rsid w:val="00D37DC6"/>
    <w:rsid w:val="00D46F45"/>
    <w:rsid w:val="00D47D97"/>
    <w:rsid w:val="00D85B0F"/>
    <w:rsid w:val="00DA7D05"/>
    <w:rsid w:val="00DB21AB"/>
    <w:rsid w:val="00DB66D7"/>
    <w:rsid w:val="00DC79B8"/>
    <w:rsid w:val="00DD47BF"/>
    <w:rsid w:val="00DE2F76"/>
    <w:rsid w:val="00DE3689"/>
    <w:rsid w:val="00DF27E1"/>
    <w:rsid w:val="00DF51DA"/>
    <w:rsid w:val="00E051B4"/>
    <w:rsid w:val="00E170C2"/>
    <w:rsid w:val="00E27256"/>
    <w:rsid w:val="00E45868"/>
    <w:rsid w:val="00E73B34"/>
    <w:rsid w:val="00E823D0"/>
    <w:rsid w:val="00E85506"/>
    <w:rsid w:val="00EE72F3"/>
    <w:rsid w:val="00EE7EAB"/>
    <w:rsid w:val="00F0588E"/>
    <w:rsid w:val="00F12AAC"/>
    <w:rsid w:val="00F26749"/>
    <w:rsid w:val="00F536BA"/>
    <w:rsid w:val="00F731C5"/>
    <w:rsid w:val="00F90D2D"/>
    <w:rsid w:val="00F95F7A"/>
    <w:rsid w:val="00FA1145"/>
    <w:rsid w:val="00FB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5229D8-F051-41A9-8F9C-79FBFF64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5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Списък на абзаци,List Paragraph11,List Paragraph111,Colorful List - Accent 11,List Paragraph1111"/>
    <w:basedOn w:val="Normal"/>
    <w:link w:val="ListParagraphChar"/>
    <w:uiPriority w:val="34"/>
    <w:qFormat/>
    <w:rsid w:val="00705561"/>
    <w:pPr>
      <w:ind w:left="720"/>
      <w:contextualSpacing/>
    </w:pPr>
  </w:style>
  <w:style w:type="character" w:customStyle="1" w:styleId="ListParagraphChar">
    <w:name w:val="List Paragraph Char"/>
    <w:aliases w:val="List Paragraph1 Char,List1 Char,Списък на абзаци Char,List Paragraph11 Char,List Paragraph111 Char,Colorful List - Accent 11 Char,List Paragraph1111 Char"/>
    <w:link w:val="ListParagraph"/>
    <w:uiPriority w:val="34"/>
    <w:locked/>
    <w:rsid w:val="00705561"/>
  </w:style>
  <w:style w:type="paragraph" w:styleId="BalloonText">
    <w:name w:val="Balloon Text"/>
    <w:basedOn w:val="Normal"/>
    <w:link w:val="BalloonTextChar"/>
    <w:uiPriority w:val="99"/>
    <w:semiHidden/>
    <w:unhideWhenUsed/>
    <w:rsid w:val="0070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A7"/>
  </w:style>
  <w:style w:type="paragraph" w:styleId="Footer">
    <w:name w:val="footer"/>
    <w:basedOn w:val="Normal"/>
    <w:link w:val="Foot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A7"/>
  </w:style>
  <w:style w:type="character" w:styleId="Hyperlink">
    <w:name w:val="Hyperlink"/>
    <w:basedOn w:val="DefaultParagraphFont"/>
    <w:uiPriority w:val="99"/>
    <w:unhideWhenUsed/>
    <w:rsid w:val="0011758D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C788-B1E8-4E03-ADAD-6450CC14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Kameliya Nikova</dc:creator>
  <cp:lastModifiedBy>Venislava Boyadzhieva</cp:lastModifiedBy>
  <cp:revision>5</cp:revision>
  <dcterms:created xsi:type="dcterms:W3CDTF">2020-07-09T12:46:00Z</dcterms:created>
  <dcterms:modified xsi:type="dcterms:W3CDTF">2020-07-10T08:48:00Z</dcterms:modified>
</cp:coreProperties>
</file>